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22" w:rsidRPr="00EA2622" w:rsidRDefault="00EA2622" w:rsidP="00EA2622">
      <w:pPr>
        <w:keepNext/>
        <w:keepLines/>
        <w:spacing w:before="200" w:line="240" w:lineRule="auto"/>
        <w:jc w:val="right"/>
        <w:outlineLvl w:val="2"/>
        <w:rPr>
          <w:rFonts w:asciiTheme="majorHAnsi" w:eastAsiaTheme="majorEastAsia" w:hAnsiTheme="majorHAnsi" w:cstheme="majorBidi"/>
          <w:bCs/>
          <w:sz w:val="18"/>
          <w:szCs w:val="24"/>
          <w:lang w:eastAsia="pl-PL"/>
        </w:rPr>
      </w:pPr>
      <w:bookmarkStart w:id="0" w:name="_GoBack"/>
      <w:bookmarkEnd w:id="0"/>
      <w:r w:rsidRPr="00EA2622">
        <w:rPr>
          <w:rFonts w:asciiTheme="majorHAnsi" w:eastAsiaTheme="majorEastAsia" w:hAnsiTheme="majorHAnsi" w:cstheme="majorBidi"/>
          <w:bCs/>
          <w:sz w:val="18"/>
          <w:szCs w:val="24"/>
          <w:lang w:eastAsia="pl-PL"/>
        </w:rPr>
        <w:t xml:space="preserve">Załącznik nr 1 do zasad submisji drewna </w:t>
      </w:r>
      <w:proofErr w:type="spellStart"/>
      <w:r w:rsidRPr="00EA2622">
        <w:rPr>
          <w:rFonts w:asciiTheme="majorHAnsi" w:eastAsiaTheme="majorEastAsia" w:hAnsiTheme="majorHAnsi" w:cstheme="majorBidi"/>
          <w:bCs/>
          <w:sz w:val="18"/>
          <w:szCs w:val="24"/>
          <w:lang w:eastAsia="pl-PL"/>
        </w:rPr>
        <w:t>cennego-dębowego</w:t>
      </w:r>
      <w:proofErr w:type="spellEnd"/>
    </w:p>
    <w:p w:rsidR="00EA2622" w:rsidRDefault="00EA2622" w:rsidP="007F637B">
      <w:pPr>
        <w:keepNext/>
        <w:keepLines/>
        <w:spacing w:before="20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Cs w:val="24"/>
          <w:lang w:eastAsia="pl-PL"/>
        </w:rPr>
      </w:pPr>
    </w:p>
    <w:p w:rsidR="007F637B" w:rsidRPr="007F637B" w:rsidRDefault="007F637B" w:rsidP="007F637B">
      <w:pPr>
        <w:keepNext/>
        <w:keepLines/>
        <w:spacing w:before="20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Cs w:val="24"/>
          <w:lang w:eastAsia="pl-PL"/>
        </w:rPr>
      </w:pPr>
      <w:r w:rsidRPr="007F637B">
        <w:rPr>
          <w:rFonts w:asciiTheme="majorHAnsi" w:eastAsiaTheme="majorEastAsia" w:hAnsiTheme="majorHAnsi" w:cstheme="majorBidi"/>
          <w:b/>
          <w:bCs/>
          <w:szCs w:val="24"/>
          <w:lang w:eastAsia="pl-PL"/>
        </w:rPr>
        <w:t>UMOWA SPRZEDAŻY</w:t>
      </w:r>
    </w:p>
    <w:p w:rsidR="007F637B" w:rsidRPr="007F637B" w:rsidRDefault="007F637B" w:rsidP="007F637B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3E582F">
      <w:pPr>
        <w:spacing w:after="12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Zawarta w dniu </w:t>
      </w:r>
      <w:r w:rsidR="002F1EA7">
        <w:rPr>
          <w:rFonts w:eastAsia="Times New Roman" w:cs="Times New Roman"/>
          <w:szCs w:val="24"/>
          <w:lang w:eastAsia="pl-PL"/>
        </w:rPr>
        <w:t>…………….</w:t>
      </w:r>
      <w:r w:rsidR="00085ED1">
        <w:rPr>
          <w:rFonts w:eastAsia="Times New Roman" w:cs="Times New Roman"/>
          <w:szCs w:val="24"/>
          <w:lang w:eastAsia="pl-PL"/>
        </w:rPr>
        <w:t xml:space="preserve"> 2015 r. </w:t>
      </w:r>
      <w:r w:rsidRPr="007F637B">
        <w:rPr>
          <w:rFonts w:eastAsia="Times New Roman" w:cs="Times New Roman"/>
          <w:szCs w:val="24"/>
          <w:lang w:eastAsia="pl-PL"/>
        </w:rPr>
        <w:t xml:space="preserve">w </w:t>
      </w:r>
      <w:r w:rsidR="00E1476F">
        <w:rPr>
          <w:rFonts w:eastAsia="Times New Roman" w:cs="Times New Roman"/>
          <w:szCs w:val="24"/>
          <w:lang w:eastAsia="pl-PL"/>
        </w:rPr>
        <w:t>Runowie Krajeńskim</w:t>
      </w:r>
      <w:r w:rsidRPr="007F637B">
        <w:rPr>
          <w:rFonts w:eastAsia="Times New Roman" w:cs="Times New Roman"/>
          <w:szCs w:val="24"/>
          <w:lang w:eastAsia="pl-PL"/>
        </w:rPr>
        <w:t xml:space="preserve"> na podstawie wyników Submisji Drewna Cennego – Dębowego przeprowadz</w:t>
      </w:r>
      <w:r w:rsidR="002F1EA7">
        <w:rPr>
          <w:rFonts w:eastAsia="Times New Roman" w:cs="Times New Roman"/>
          <w:szCs w:val="24"/>
          <w:lang w:eastAsia="pl-PL"/>
        </w:rPr>
        <w:t>onej w dniu 27.10</w:t>
      </w:r>
      <w:r w:rsidR="00E1476F">
        <w:rPr>
          <w:rFonts w:eastAsia="Times New Roman" w:cs="Times New Roman"/>
          <w:szCs w:val="24"/>
          <w:lang w:eastAsia="pl-PL"/>
        </w:rPr>
        <w:t>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</w:t>
      </w:r>
    </w:p>
    <w:p w:rsidR="007F637B" w:rsidRPr="007F637B" w:rsidRDefault="007F637B" w:rsidP="003E582F">
      <w:pPr>
        <w:spacing w:after="12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pomiędzy:</w:t>
      </w:r>
    </w:p>
    <w:p w:rsidR="007F637B" w:rsidRDefault="007F637B" w:rsidP="003E582F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Skarbem Państwa Państwowym Gospodarstwem Leśnym Lasy Państwowe Nadleśnictwem Runowo reprezentowanym przez Nadleśniczego mgr inż. Leszka Popowskiego zwanym dalej </w:t>
      </w:r>
      <w:r w:rsidRPr="007F637B">
        <w:rPr>
          <w:rFonts w:eastAsia="Times New Roman" w:cs="Times New Roman"/>
          <w:b/>
          <w:szCs w:val="24"/>
          <w:lang w:eastAsia="pl-PL"/>
        </w:rPr>
        <w:t xml:space="preserve">Sprzedającym </w:t>
      </w:r>
    </w:p>
    <w:p w:rsidR="001A3D16" w:rsidRDefault="001A3D16" w:rsidP="003E582F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a:</w:t>
      </w:r>
    </w:p>
    <w:p w:rsidR="002F1EA7" w:rsidRDefault="002F1EA7" w:rsidP="003E582F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2F1EA7" w:rsidRPr="007F637B" w:rsidRDefault="002F1EA7" w:rsidP="003E582F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085ED1" w:rsidRDefault="00085ED1" w:rsidP="00085ED1">
      <w:pPr>
        <w:spacing w:line="360" w:lineRule="auto"/>
      </w:pPr>
      <w:r w:rsidRPr="00EF71D4">
        <w:t>zwanym(-ą) dalej „Kupującym”, w imieniu którego działają:</w:t>
      </w:r>
    </w:p>
    <w:p w:rsidR="002F1EA7" w:rsidRDefault="002F1EA7" w:rsidP="00085ED1">
      <w:pPr>
        <w:spacing w:line="360" w:lineRule="auto"/>
      </w:pPr>
    </w:p>
    <w:p w:rsidR="00085ED1" w:rsidRDefault="00085ED1" w:rsidP="00085ED1">
      <w:pPr>
        <w:spacing w:line="360" w:lineRule="auto"/>
        <w:rPr>
          <w:b/>
        </w:rPr>
      </w:pPr>
      <w:r>
        <w:rPr>
          <w:b/>
        </w:rPr>
        <w:t>zwanymi dalej łącznie „Stronami”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1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Przedmiot umowy</w:t>
      </w:r>
    </w:p>
    <w:p w:rsidR="007F637B" w:rsidRDefault="007F637B" w:rsidP="007F637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Sprzedający sprzedaje, a Kupujący kupuje drewno cenne zakupione n</w:t>
      </w:r>
      <w:r w:rsidR="002F1EA7">
        <w:rPr>
          <w:rFonts w:eastAsia="Times New Roman" w:cs="Times New Roman"/>
          <w:szCs w:val="24"/>
          <w:lang w:eastAsia="pl-PL"/>
        </w:rPr>
        <w:t>a submisji w dniu 27.10</w:t>
      </w:r>
      <w:r w:rsidR="00E1476F">
        <w:rPr>
          <w:rFonts w:eastAsia="Times New Roman" w:cs="Times New Roman"/>
          <w:szCs w:val="24"/>
          <w:lang w:eastAsia="pl-PL"/>
        </w:rPr>
        <w:t>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 </w:t>
      </w:r>
    </w:p>
    <w:p w:rsidR="00DC1817" w:rsidRPr="007F637B" w:rsidRDefault="00DC1817" w:rsidP="007F637B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Integralną część umowy stanowią następujące załączniki:</w:t>
      </w:r>
    </w:p>
    <w:p w:rsidR="007F637B" w:rsidRDefault="00DC1817" w:rsidP="007F637B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Załącznik nr 1 – Zasady Submisji Drewna Cennego – Dębowego,</w:t>
      </w:r>
    </w:p>
    <w:p w:rsidR="00DC1817" w:rsidRPr="007F637B" w:rsidRDefault="00DC1817" w:rsidP="007F637B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Załącznik nr 2 – Specyfikacja oferowanych losów (Karta ofertowa)</w:t>
      </w:r>
    </w:p>
    <w:p w:rsidR="007F637B" w:rsidRDefault="007F637B" w:rsidP="007F637B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Załącznik nr 3 –</w:t>
      </w:r>
      <w:r w:rsidR="00DC1817">
        <w:rPr>
          <w:rFonts w:eastAsia="Times New Roman" w:cs="Times New Roman"/>
          <w:szCs w:val="24"/>
          <w:lang w:eastAsia="pl-PL"/>
        </w:rPr>
        <w:t xml:space="preserve"> Karta oferenta </w:t>
      </w:r>
    </w:p>
    <w:p w:rsidR="007F637B" w:rsidRPr="007F637B" w:rsidRDefault="007F637B" w:rsidP="007F637B">
      <w:pPr>
        <w:spacing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2</w:t>
      </w:r>
    </w:p>
    <w:p w:rsid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Cena drewna</w:t>
      </w:r>
    </w:p>
    <w:p w:rsidR="007F637B" w:rsidRDefault="007F637B" w:rsidP="007F637B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Cena drewna jest ceną za jeden los </w:t>
      </w:r>
      <w:proofErr w:type="spellStart"/>
      <w:r w:rsidRPr="007F637B">
        <w:rPr>
          <w:rFonts w:eastAsia="Times New Roman" w:cs="Times New Roman"/>
          <w:szCs w:val="24"/>
          <w:lang w:eastAsia="pl-PL"/>
        </w:rPr>
        <w:t>loco</w:t>
      </w:r>
      <w:proofErr w:type="spellEnd"/>
      <w:r w:rsidRPr="007F637B">
        <w:rPr>
          <w:rFonts w:eastAsia="Times New Roman" w:cs="Times New Roman"/>
          <w:szCs w:val="24"/>
          <w:lang w:eastAsia="pl-PL"/>
        </w:rPr>
        <w:t xml:space="preserve"> składnica </w:t>
      </w:r>
      <w:proofErr w:type="spellStart"/>
      <w:r w:rsidRPr="007F637B">
        <w:rPr>
          <w:rFonts w:eastAsia="Times New Roman" w:cs="Times New Roman"/>
          <w:szCs w:val="24"/>
          <w:lang w:eastAsia="pl-PL"/>
        </w:rPr>
        <w:t>submisyjna</w:t>
      </w:r>
      <w:proofErr w:type="spellEnd"/>
      <w:r w:rsidRPr="007F637B">
        <w:rPr>
          <w:rFonts w:eastAsia="Times New Roman" w:cs="Times New Roman"/>
          <w:szCs w:val="24"/>
          <w:lang w:eastAsia="pl-PL"/>
        </w:rPr>
        <w:t xml:space="preserve"> (netto). Do ceny netto zostanie doliczony podatek VAT zgodnie z obowiązującymi przepisami. </w:t>
      </w:r>
    </w:p>
    <w:p w:rsidR="007F637B" w:rsidRPr="007F637B" w:rsidRDefault="007F637B" w:rsidP="007F637B">
      <w:pPr>
        <w:spacing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3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Miejsce wykonania umowy</w:t>
      </w:r>
    </w:p>
    <w:p w:rsidR="007F637B" w:rsidRPr="007F637B" w:rsidRDefault="007F637B" w:rsidP="007F637B">
      <w:pPr>
        <w:spacing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Miejscem wykonania umowy jest składnica </w:t>
      </w:r>
      <w:proofErr w:type="spellStart"/>
      <w:r w:rsidRPr="007F637B">
        <w:rPr>
          <w:rFonts w:eastAsia="Times New Roman" w:cs="Times New Roman"/>
          <w:szCs w:val="24"/>
          <w:lang w:eastAsia="pl-PL"/>
        </w:rPr>
        <w:t>submisyjna</w:t>
      </w:r>
      <w:proofErr w:type="spellEnd"/>
      <w:r w:rsidRPr="007F637B">
        <w:rPr>
          <w:rFonts w:eastAsia="Times New Roman" w:cs="Times New Roman"/>
          <w:szCs w:val="24"/>
          <w:lang w:eastAsia="pl-PL"/>
        </w:rPr>
        <w:t xml:space="preserve"> w leśni</w:t>
      </w:r>
      <w:r w:rsidR="002F1EA7">
        <w:rPr>
          <w:rFonts w:eastAsia="Times New Roman" w:cs="Times New Roman"/>
          <w:szCs w:val="24"/>
          <w:lang w:eastAsia="pl-PL"/>
        </w:rPr>
        <w:t>ctwie Nowy Dwór</w:t>
      </w:r>
      <w:r w:rsidRPr="007F637B">
        <w:rPr>
          <w:rFonts w:eastAsia="Times New Roman" w:cs="Times New Roman"/>
          <w:szCs w:val="24"/>
          <w:lang w:eastAsia="pl-PL"/>
        </w:rPr>
        <w:t>. Załadunek i transport odbywa się na koszt Kupującego.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4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Warunki płatności</w:t>
      </w:r>
    </w:p>
    <w:p w:rsidR="007F637B" w:rsidRPr="007F637B" w:rsidRDefault="007F637B" w:rsidP="007F637B">
      <w:pPr>
        <w:spacing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Kupujący zobowiązuje się zapłacić za drewno będące przedmiotem umowy przed jego odbiorem, lecz ni</w:t>
      </w:r>
      <w:r w:rsidR="002444CC">
        <w:rPr>
          <w:rFonts w:eastAsia="Times New Roman" w:cs="Times New Roman"/>
          <w:szCs w:val="24"/>
          <w:lang w:eastAsia="pl-PL"/>
        </w:rPr>
        <w:t>e później niż do dnia 09.11.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 kwotę netto w wysokości ………………. zł (słownie: ………………………………</w:t>
      </w:r>
      <w:r>
        <w:rPr>
          <w:rFonts w:eastAsia="Times New Roman" w:cs="Times New Roman"/>
          <w:szCs w:val="24"/>
          <w:lang w:eastAsia="pl-PL"/>
        </w:rPr>
        <w:t>…………………………………………………......</w:t>
      </w:r>
      <w:r w:rsidR="00FC50E6">
        <w:rPr>
          <w:rFonts w:eastAsia="Times New Roman" w:cs="Times New Roman"/>
          <w:szCs w:val="24"/>
          <w:lang w:eastAsia="pl-PL"/>
        </w:rPr>
        <w:t>) powiększoną</w:t>
      </w:r>
      <w:r w:rsidRPr="007F637B">
        <w:rPr>
          <w:rFonts w:eastAsia="Times New Roman" w:cs="Times New Roman"/>
          <w:szCs w:val="24"/>
          <w:lang w:eastAsia="pl-PL"/>
        </w:rPr>
        <w:t xml:space="preserve"> o należny VAT. Za datę zapłaty Strony przyjmą chwilę wpływu środków pieniężnych na rachunek bankowy Sprzedającego wskazany w fakturze pro forma.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5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Termin odbioru drewna</w:t>
      </w:r>
    </w:p>
    <w:p w:rsidR="007F637B" w:rsidRPr="007F637B" w:rsidRDefault="007F637B" w:rsidP="007F637B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Kupujący zobowiązuje się odebrać drew</w:t>
      </w:r>
      <w:r w:rsidR="002444CC">
        <w:rPr>
          <w:rFonts w:eastAsia="Times New Roman" w:cs="Times New Roman"/>
          <w:szCs w:val="24"/>
          <w:lang w:eastAsia="pl-PL"/>
        </w:rPr>
        <w:t>no w terminie do dnia 13.11.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</w:t>
      </w:r>
    </w:p>
    <w:p w:rsidR="007F637B" w:rsidRDefault="00FC50E6" w:rsidP="007F637B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Jeżeli Kupujący nie odbierze</w:t>
      </w:r>
      <w:r w:rsidR="007F637B" w:rsidRPr="007F637B">
        <w:rPr>
          <w:rFonts w:eastAsia="Times New Roman" w:cs="Times New Roman"/>
          <w:szCs w:val="24"/>
          <w:lang w:eastAsia="pl-PL"/>
        </w:rPr>
        <w:t xml:space="preserve"> drewna w terminie określonym w ust. 1, to po jego upływie przechodzi na niego ryzyko utraty lub uszkodzenia przedmiotu umowy.</w:t>
      </w:r>
    </w:p>
    <w:p w:rsidR="007F637B" w:rsidRDefault="007F637B" w:rsidP="007F637B">
      <w:pPr>
        <w:spacing w:after="100" w:afterAutospacing="1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1A3D16" w:rsidRPr="007F637B" w:rsidRDefault="001A3D16" w:rsidP="007F637B">
      <w:pPr>
        <w:spacing w:after="100" w:afterAutospacing="1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6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Odstąpienie od umowy</w:t>
      </w:r>
    </w:p>
    <w:p w:rsidR="007F637B" w:rsidRPr="007F637B" w:rsidRDefault="007F637B" w:rsidP="007F637B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W przypadku nieuiszczenia przez Kupującego zapłat</w:t>
      </w:r>
      <w:r w:rsidR="002444CC">
        <w:rPr>
          <w:rFonts w:eastAsia="Times New Roman" w:cs="Times New Roman"/>
          <w:szCs w:val="24"/>
          <w:lang w:eastAsia="pl-PL"/>
        </w:rPr>
        <w:t>y w terminie do 09.11.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r. Sprzedający może odstąpić od umowy, bez wyznaczania dodatkowego terminu, składając Kupującemu oświadczenie woli na piśmie o odstąpieniu od umowy </w:t>
      </w:r>
      <w:r w:rsidR="002444CC">
        <w:rPr>
          <w:rFonts w:eastAsia="Times New Roman" w:cs="Times New Roman"/>
          <w:szCs w:val="24"/>
          <w:lang w:eastAsia="pl-PL"/>
        </w:rPr>
        <w:t>w terminie do dnia 09.11</w:t>
      </w:r>
      <w:r w:rsidR="00E1476F">
        <w:rPr>
          <w:rFonts w:eastAsia="Times New Roman" w:cs="Times New Roman"/>
          <w:szCs w:val="24"/>
          <w:lang w:eastAsia="pl-PL"/>
        </w:rPr>
        <w:t>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</w:t>
      </w:r>
    </w:p>
    <w:p w:rsidR="007F637B" w:rsidRDefault="007F637B" w:rsidP="007F637B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W przypadku nieodebrania drewna przez Kupując</w:t>
      </w:r>
      <w:r w:rsidR="001B66DD">
        <w:rPr>
          <w:rFonts w:eastAsia="Times New Roman" w:cs="Times New Roman"/>
          <w:szCs w:val="24"/>
          <w:lang w:eastAsia="pl-PL"/>
        </w:rPr>
        <w:t xml:space="preserve">ego w terminie do </w:t>
      </w:r>
      <w:r w:rsidR="002444CC">
        <w:rPr>
          <w:rFonts w:eastAsia="Times New Roman" w:cs="Times New Roman"/>
          <w:szCs w:val="24"/>
          <w:lang w:eastAsia="pl-PL"/>
        </w:rPr>
        <w:t>13.11</w:t>
      </w:r>
      <w:r w:rsidR="00E1476F">
        <w:rPr>
          <w:rFonts w:eastAsia="Times New Roman" w:cs="Times New Roman"/>
          <w:szCs w:val="24"/>
          <w:lang w:eastAsia="pl-PL"/>
        </w:rPr>
        <w:t>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 Sprzedający może odstąpić od umowy, bez wyznaczania dodatkowego terminu, składając Kupującemu oświadczenie woli na</w:t>
      </w:r>
      <w:r w:rsidR="00FC50E6">
        <w:rPr>
          <w:rFonts w:eastAsia="Times New Roman" w:cs="Times New Roman"/>
          <w:szCs w:val="24"/>
          <w:lang w:eastAsia="pl-PL"/>
        </w:rPr>
        <w:t xml:space="preserve"> </w:t>
      </w:r>
      <w:r w:rsidRPr="007F637B">
        <w:rPr>
          <w:rFonts w:eastAsia="Times New Roman" w:cs="Times New Roman"/>
          <w:szCs w:val="24"/>
          <w:lang w:eastAsia="pl-PL"/>
        </w:rPr>
        <w:t>piśmie o odstąpieniu od umowy w</w:t>
      </w:r>
      <w:r w:rsidR="002444CC">
        <w:rPr>
          <w:rFonts w:eastAsia="Times New Roman" w:cs="Times New Roman"/>
          <w:szCs w:val="24"/>
          <w:lang w:eastAsia="pl-PL"/>
        </w:rPr>
        <w:t> terminie do dnia 18.11</w:t>
      </w:r>
      <w:r w:rsidR="00E1476F">
        <w:rPr>
          <w:rFonts w:eastAsia="Times New Roman" w:cs="Times New Roman"/>
          <w:szCs w:val="24"/>
          <w:lang w:eastAsia="pl-PL"/>
        </w:rPr>
        <w:t>.</w:t>
      </w:r>
      <w:r w:rsidR="001B66DD">
        <w:rPr>
          <w:rFonts w:eastAsia="Times New Roman" w:cs="Times New Roman"/>
          <w:szCs w:val="24"/>
          <w:lang w:eastAsia="pl-PL"/>
        </w:rPr>
        <w:t>2015</w:t>
      </w:r>
      <w:r w:rsidRPr="007F637B">
        <w:rPr>
          <w:rFonts w:eastAsia="Times New Roman" w:cs="Times New Roman"/>
          <w:szCs w:val="24"/>
          <w:lang w:eastAsia="pl-PL"/>
        </w:rPr>
        <w:t xml:space="preserve"> r.</w:t>
      </w:r>
    </w:p>
    <w:p w:rsidR="007F637B" w:rsidRPr="007F637B" w:rsidRDefault="007F637B" w:rsidP="007F637B">
      <w:pPr>
        <w:spacing w:after="100" w:afterAutospacing="1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7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Kary umowne</w:t>
      </w:r>
    </w:p>
    <w:p w:rsidR="007F637B" w:rsidRDefault="007F637B" w:rsidP="00DC1817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W przypadku odstąpienia od umowy na skutek okoliczności, za które odpowiedzialność ponosi Kupujący, Sprzedający </w:t>
      </w:r>
      <w:r w:rsidR="002444CC">
        <w:rPr>
          <w:rFonts w:eastAsia="Times New Roman" w:cs="Times New Roman"/>
          <w:szCs w:val="24"/>
          <w:lang w:eastAsia="pl-PL"/>
        </w:rPr>
        <w:t>ma prawo do naliczenia kary umownej Kupującemu</w:t>
      </w:r>
      <w:r w:rsidRPr="007F637B">
        <w:rPr>
          <w:rFonts w:eastAsia="Times New Roman" w:cs="Times New Roman"/>
          <w:szCs w:val="24"/>
          <w:lang w:eastAsia="pl-PL"/>
        </w:rPr>
        <w:t xml:space="preserve"> w wysokości 15% wartości zaoferowanych losów przez Kupującego określonymi w ofercie zakupu i umowie.</w:t>
      </w:r>
    </w:p>
    <w:p w:rsidR="00DC1817" w:rsidRPr="007F637B" w:rsidRDefault="00DC1817" w:rsidP="00DC1817">
      <w:pPr>
        <w:spacing w:after="100" w:afterAutospacing="1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8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Doręczenia</w:t>
      </w:r>
    </w:p>
    <w:p w:rsidR="007F637B" w:rsidRPr="007F637B" w:rsidRDefault="007F637B" w:rsidP="00DC1817">
      <w:pPr>
        <w:numPr>
          <w:ilvl w:val="0"/>
          <w:numId w:val="5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Strony zgodnie ustalają, że wszelkie pisma mają być kierowane </w:t>
      </w:r>
      <w:r w:rsidR="002444CC">
        <w:rPr>
          <w:rFonts w:eastAsia="Times New Roman" w:cs="Times New Roman"/>
          <w:szCs w:val="24"/>
          <w:lang w:eastAsia="pl-PL"/>
        </w:rPr>
        <w:t xml:space="preserve">na adresy podane w </w:t>
      </w:r>
      <w:r w:rsidRPr="007F637B">
        <w:rPr>
          <w:rFonts w:eastAsia="Times New Roman" w:cs="Times New Roman"/>
          <w:szCs w:val="24"/>
          <w:lang w:eastAsia="pl-PL"/>
        </w:rPr>
        <w:t xml:space="preserve"> niniejszej umowy.</w:t>
      </w:r>
    </w:p>
    <w:p w:rsidR="007F637B" w:rsidRPr="007F637B" w:rsidRDefault="007F637B" w:rsidP="007F637B">
      <w:pPr>
        <w:numPr>
          <w:ilvl w:val="0"/>
          <w:numId w:val="5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Strony zobowiązują się niezwłocznie informować  o zmianach adresu do korespondencji. Zawiadomienie o zmianie adresu staje się skuteczne następnego dnia po jej doręczeniu drugiej stronie.</w:t>
      </w:r>
    </w:p>
    <w:p w:rsidR="007F637B" w:rsidRDefault="007F637B" w:rsidP="007F637B">
      <w:pPr>
        <w:numPr>
          <w:ilvl w:val="0"/>
          <w:numId w:val="5"/>
        </w:numPr>
        <w:spacing w:after="100" w:afterAutospacing="1" w:line="24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W razie odmowy odbioru lub niemożności doręczenia pisma z przyczyn leżących po stronie adresata</w:t>
      </w:r>
      <w:r w:rsidR="00FC50E6">
        <w:rPr>
          <w:rFonts w:eastAsia="Times New Roman" w:cs="Times New Roman"/>
          <w:szCs w:val="24"/>
          <w:lang w:eastAsia="pl-PL"/>
        </w:rPr>
        <w:t>,</w:t>
      </w:r>
      <w:r w:rsidRPr="007F637B">
        <w:rPr>
          <w:rFonts w:eastAsia="Times New Roman" w:cs="Times New Roman"/>
          <w:szCs w:val="24"/>
          <w:lang w:eastAsia="pl-PL"/>
        </w:rPr>
        <w:t xml:space="preserve"> pod adresem Strony określonym w ust. 1 i 2 pismo uważa się za doręczone w dniu odmowy odbioru lub nieudanej próby doręczenia.</w:t>
      </w:r>
    </w:p>
    <w:p w:rsidR="007F637B" w:rsidRPr="007F637B" w:rsidRDefault="007F637B" w:rsidP="007F637B">
      <w:pPr>
        <w:spacing w:after="100" w:afterAutospacing="1" w:line="240" w:lineRule="auto"/>
        <w:ind w:left="720"/>
        <w:contextualSpacing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9</w:t>
      </w:r>
    </w:p>
    <w:p w:rsidR="007F637B" w:rsidRPr="007F637B" w:rsidRDefault="007F637B" w:rsidP="007F637B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Integralne elementy umowy</w:t>
      </w:r>
    </w:p>
    <w:p w:rsidR="007F637B" w:rsidRPr="007F637B" w:rsidRDefault="007F637B" w:rsidP="007F637B">
      <w:pPr>
        <w:spacing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Integralna część umowy stanowią załączniki wskazane w § 1 umowy oraz Zasady Submisj</w:t>
      </w:r>
      <w:r w:rsidR="002444CC">
        <w:rPr>
          <w:rFonts w:eastAsia="Times New Roman" w:cs="Times New Roman"/>
          <w:szCs w:val="24"/>
          <w:lang w:eastAsia="pl-PL"/>
        </w:rPr>
        <w:t>i Drewna Cennego – Dębowego z 27.11</w:t>
      </w:r>
      <w:r w:rsidRPr="007F637B">
        <w:rPr>
          <w:rFonts w:eastAsia="Times New Roman" w:cs="Times New Roman"/>
          <w:szCs w:val="24"/>
          <w:lang w:eastAsia="pl-PL"/>
        </w:rPr>
        <w:t>.2</w:t>
      </w:r>
      <w:r w:rsidR="00E1476F">
        <w:rPr>
          <w:rFonts w:eastAsia="Times New Roman" w:cs="Times New Roman"/>
          <w:szCs w:val="24"/>
          <w:lang w:eastAsia="pl-PL"/>
        </w:rPr>
        <w:t>015</w:t>
      </w:r>
      <w:r w:rsidR="00FC50E6">
        <w:rPr>
          <w:rFonts w:eastAsia="Times New Roman" w:cs="Times New Roman"/>
          <w:szCs w:val="24"/>
          <w:lang w:eastAsia="pl-PL"/>
        </w:rPr>
        <w:t xml:space="preserve"> r. stanowiące załączniki</w:t>
      </w:r>
      <w:r w:rsidRPr="007F637B">
        <w:rPr>
          <w:rFonts w:eastAsia="Times New Roman" w:cs="Times New Roman"/>
          <w:szCs w:val="24"/>
          <w:lang w:eastAsia="pl-PL"/>
        </w:rPr>
        <w:t xml:space="preserve"> do niniejszej umowy, z którymi Kupujący zapoznał się i zaakceptował je składając ofertę zakupu.</w:t>
      </w:r>
    </w:p>
    <w:p w:rsidR="007F637B" w:rsidRPr="007F637B" w:rsidRDefault="007F637B" w:rsidP="00DC1817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10</w:t>
      </w:r>
    </w:p>
    <w:p w:rsidR="007F637B" w:rsidRPr="007F637B" w:rsidRDefault="007F637B" w:rsidP="00DC181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 xml:space="preserve">Wszelkie spory wynikające z niniejszej umowy rozstrzygnięte będą przez sąd powszechny właściwy dla siedziby Sprzedającego. </w:t>
      </w:r>
    </w:p>
    <w:p w:rsidR="007F637B" w:rsidRPr="007F637B" w:rsidRDefault="007F637B" w:rsidP="00DC1817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11</w:t>
      </w:r>
    </w:p>
    <w:p w:rsidR="007F637B" w:rsidRPr="007F637B" w:rsidRDefault="007F637B" w:rsidP="00DC181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W sprawach nieuregulowanych niniejsza umową mają zastosowanie postanowienia Kodeksu Cywilnego</w:t>
      </w:r>
      <w:r>
        <w:rPr>
          <w:rFonts w:eastAsia="Times New Roman" w:cs="Times New Roman"/>
          <w:szCs w:val="24"/>
          <w:lang w:eastAsia="pl-PL"/>
        </w:rPr>
        <w:t>.</w:t>
      </w:r>
    </w:p>
    <w:p w:rsidR="007F637B" w:rsidRPr="007F637B" w:rsidRDefault="007F637B" w:rsidP="00DC1817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>§ 12</w:t>
      </w:r>
    </w:p>
    <w:p w:rsidR="007F637B" w:rsidRPr="007F637B" w:rsidRDefault="007F637B" w:rsidP="00DC1817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7F637B">
        <w:rPr>
          <w:rFonts w:eastAsia="Times New Roman" w:cs="Times New Roman"/>
          <w:szCs w:val="24"/>
          <w:lang w:eastAsia="pl-PL"/>
        </w:rPr>
        <w:t>Umowę sporządzono w dwóch jednakowych egzemplarzach po jednym dla każdej ze stron.</w:t>
      </w:r>
    </w:p>
    <w:p w:rsidR="007F637B" w:rsidRPr="007F637B" w:rsidRDefault="001B66DD" w:rsidP="00085ED1">
      <w:pPr>
        <w:spacing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Załączniki szt. </w:t>
      </w:r>
      <w:r w:rsidR="00E1476F">
        <w:rPr>
          <w:rFonts w:eastAsia="Times New Roman" w:cs="Times New Roman"/>
          <w:szCs w:val="24"/>
          <w:lang w:eastAsia="pl-PL"/>
        </w:rPr>
        <w:t>3.</w:t>
      </w:r>
    </w:p>
    <w:p w:rsidR="007F637B" w:rsidRPr="007F637B" w:rsidRDefault="007F637B" w:rsidP="007F637B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7F637B" w:rsidRPr="007F637B" w:rsidRDefault="007F637B" w:rsidP="007F637B">
      <w:pPr>
        <w:spacing w:line="240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7F637B">
        <w:rPr>
          <w:rFonts w:eastAsia="Times New Roman" w:cs="Times New Roman"/>
          <w:b/>
          <w:szCs w:val="24"/>
          <w:lang w:eastAsia="pl-PL"/>
        </w:rPr>
        <w:t xml:space="preserve">             Sprzedający                                                                Kupujący</w:t>
      </w:r>
    </w:p>
    <w:p w:rsidR="000C2D0D" w:rsidRDefault="000C2D0D"/>
    <w:sectPr w:rsidR="000C2D0D" w:rsidSect="00DC181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07B"/>
    <w:multiLevelType w:val="hybridMultilevel"/>
    <w:tmpl w:val="9D182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7B6B"/>
    <w:multiLevelType w:val="hybridMultilevel"/>
    <w:tmpl w:val="B262F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B3CD1"/>
    <w:multiLevelType w:val="hybridMultilevel"/>
    <w:tmpl w:val="C7B2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B4EA3"/>
    <w:multiLevelType w:val="hybridMultilevel"/>
    <w:tmpl w:val="7706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2075"/>
    <w:multiLevelType w:val="hybridMultilevel"/>
    <w:tmpl w:val="A594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7B"/>
    <w:rsid w:val="00085ED1"/>
    <w:rsid w:val="000C2D0D"/>
    <w:rsid w:val="001A3D16"/>
    <w:rsid w:val="001B66DD"/>
    <w:rsid w:val="002444CC"/>
    <w:rsid w:val="0026310F"/>
    <w:rsid w:val="002F1EA7"/>
    <w:rsid w:val="003E582F"/>
    <w:rsid w:val="00791EFD"/>
    <w:rsid w:val="007F637B"/>
    <w:rsid w:val="00DC1817"/>
    <w:rsid w:val="00E1476F"/>
    <w:rsid w:val="00EA2622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6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6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Lemańczyk</dc:creator>
  <cp:lastModifiedBy>Małgorzata Brzezińska</cp:lastModifiedBy>
  <cp:revision>2</cp:revision>
  <cp:lastPrinted>2015-10-12T11:23:00Z</cp:lastPrinted>
  <dcterms:created xsi:type="dcterms:W3CDTF">2015-10-12T12:01:00Z</dcterms:created>
  <dcterms:modified xsi:type="dcterms:W3CDTF">2015-10-12T12:01:00Z</dcterms:modified>
</cp:coreProperties>
</file>